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3609.999847412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8.400115966797"/>
        <w:gridCol w:w="7561.0003662109375"/>
        <w:gridCol w:w="1980.599365234375"/>
        <w:gridCol w:w="1980"/>
        <w:tblGridChange w:id="0">
          <w:tblGrid>
            <w:gridCol w:w="2088.400115966797"/>
            <w:gridCol w:w="7561.0003662109375"/>
            <w:gridCol w:w="1980.599365234375"/>
            <w:gridCol w:w="1980"/>
          </w:tblGrid>
        </w:tblGridChange>
      </w:tblGrid>
      <w:tr>
        <w:trPr>
          <w:cantSplit w:val="0"/>
          <w:trHeight w:val="842.3999023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NUTRITION &amp; PHYSICAL ACTIVITY TASK FORCE</w:t>
            </w:r>
          </w:p>
          <w:p w:rsidR="00000000" w:rsidDel="00000000" w:rsidP="00000000" w:rsidRDefault="00000000" w:rsidRPr="00000000" w14:paraId="00000003">
            <w:pPr>
              <w:spacing w:line="24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i w:val="1"/>
                <w:sz w:val="18"/>
                <w:szCs w:val="18"/>
                <w:rtl w:val="0"/>
              </w:rPr>
              <w:t xml:space="preserve">Meeting Summary</w:t>
            </w:r>
            <w:r w:rsidDel="00000000" w:rsidR="00000000" w:rsidRPr="00000000">
              <w:rPr>
                <w:rtl w:val="0"/>
              </w:rPr>
            </w:r>
          </w:p>
        </w:tc>
      </w:tr>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11.02.23</w:t>
            </w:r>
            <w:r w:rsidDel="00000000" w:rsidR="00000000" w:rsidRPr="00000000">
              <w:rPr>
                <w:rtl w:val="0"/>
              </w:rPr>
            </w:r>
          </w:p>
        </w:tc>
      </w:tr>
      <w:tr>
        <w:trPr>
          <w:cantSplit w:val="0"/>
          <w:trHeight w:val="68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Type of Meeting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1998901367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1"/>
                <w:color w:val="000000"/>
                <w:sz w:val="36"/>
                <w:szCs w:val="3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General Coalitio</w:t>
            </w:r>
            <w:r w:rsidDel="00000000" w:rsidR="00000000" w:rsidRPr="00000000">
              <w:rPr>
                <w:sz w:val="19.920000076293945"/>
                <w:szCs w:val="19.920000076293945"/>
                <w:rtl w:val="0"/>
              </w:rPr>
              <w:t xml:space="preserve">n</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Meeting </w:t>
            </w:r>
          </w:p>
        </w:tc>
      </w:tr>
      <w:tr>
        <w:trPr>
          <w:cantSplit w:val="0"/>
          <w:trHeight w:val="70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Attendees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Dustin Blakey, Lauren Plum, Stephanie Riley Stai, Talia Carrilo, Courtney Ivey</w:t>
            </w:r>
            <w:r w:rsidDel="00000000" w:rsidR="00000000" w:rsidRPr="00000000">
              <w:rPr>
                <w:rtl w:val="0"/>
              </w:rPr>
            </w:r>
          </w:p>
        </w:tc>
      </w:tr>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Recorder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470214843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Courtney Ivey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TOPIC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ACTION or F/U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WHO</w:t>
            </w:r>
          </w:p>
        </w:tc>
      </w:tr>
      <w:tr>
        <w:trPr>
          <w:cantSplit w:val="0"/>
          <w:trHeight w:val="731.91955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485473632812" w:right="0" w:firstLine="0"/>
              <w:jc w:val="left"/>
              <w:rPr>
                <w:b w:val="1"/>
                <w:sz w:val="19.920000076293945"/>
                <w:szCs w:val="19.92000007629394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4854736328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UPDATES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Stephanie with Mono County WIC will be hosting the NPAT meeting scheduled for May 2. More info and invites to come. Feel free to share the future invites!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Brief summary of this month’s highlighted funding opportunities. America Walks is now closed.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NPAT Website Updates: We want to thank our Creative Director, Chelsea Bertram for her assistance with website updates/maintenance. This round of updates are: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-Main page: Food Hero newsletter E/S, Water Access and Appeal success story, The Milky Way movie.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-Calendar updates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-Women Infants and Children tab - additional materials and resources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-Nutrition Tab - Nutrition 101 slides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Update the calendar with BF support group</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Weekly Wed 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sz w:val="19.920000076293945"/>
                <w:szCs w:val="19.920000076293945"/>
                <w:rtl w:val="0"/>
              </w:rPr>
              <w:t xml:space="preserve">Stephanie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sz w:val="19.920000076293945"/>
                <w:szCs w:val="19.920000076293945"/>
                <w:rtl w:val="0"/>
              </w:rPr>
              <w:t xml:space="preserve">Courtney/Chelsea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tc>
      </w:tr>
      <w:tr>
        <w:trPr>
          <w:cantSplit w:val="0"/>
          <w:trHeight w:val="732.479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7918090820312" w:right="0" w:firstLine="0"/>
              <w:jc w:val="left"/>
              <w:rPr>
                <w:b w:val="1"/>
                <w:sz w:val="19.920000076293945"/>
                <w:szCs w:val="19.920000076293945"/>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79180908203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NEW BUSINESS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b w:val="1"/>
                <w:sz w:val="19.920000076293945"/>
                <w:szCs w:val="19.920000076293945"/>
                <w:rtl w:val="0"/>
              </w:rPr>
              <w:t xml:space="preserve">Nutrition Security</w:t>
            </w:r>
            <w:r w:rsidDel="00000000" w:rsidR="00000000" w:rsidRPr="00000000">
              <w:rPr>
                <w:sz w:val="19.920000076293945"/>
                <w:szCs w:val="19.920000076293945"/>
                <w:rtl w:val="0"/>
              </w:rPr>
              <w:t xml:space="preserve"> - Discussed options to address short term need: Virtual food drive, “blessing box”, neighborhood/school food drives, “Giving” tree, Inyo food drive for IMACA/SA, canned food drive w 4-H/IMACA . PIT Counts in January. Preferred option is to keep efforts local vs outside of area if possible.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Equity and Inclusion Involving PA or Nutrition Security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b w:val="1"/>
                <w:sz w:val="19.920000076293945"/>
                <w:szCs w:val="19.920000076293945"/>
                <w:rtl w:val="0"/>
              </w:rPr>
              <w:t xml:space="preserve">Stephanie Riley Stai</w:t>
            </w:r>
            <w:r w:rsidDel="00000000" w:rsidR="00000000" w:rsidRPr="00000000">
              <w:rPr>
                <w:sz w:val="19.920000076293945"/>
                <w:szCs w:val="19.920000076293945"/>
                <w:rtl w:val="0"/>
              </w:rPr>
              <w:t xml:space="preserve"> - Playing with Child weekly classes, by age group, providing handouts, offering bubbles, encouraged to sign up for Parks &amp; Rec weekly newsletter. There is a scholarship fund through Parks &amp; Rec available.</w:t>
            </w:r>
          </w:p>
          <w:p w:rsidR="00000000" w:rsidDel="00000000" w:rsidP="00000000" w:rsidRDefault="00000000" w:rsidRPr="00000000" w14:paraId="0000003E">
            <w:pPr>
              <w:widowControl w:val="0"/>
              <w:spacing w:line="240" w:lineRule="auto"/>
              <w:rPr>
                <w:sz w:val="19.920000076293945"/>
                <w:szCs w:val="19.920000076293945"/>
              </w:rPr>
            </w:pPr>
            <w:r w:rsidDel="00000000" w:rsidR="00000000" w:rsidRPr="00000000">
              <w:rPr>
                <w:b w:val="1"/>
                <w:sz w:val="19.920000076293945"/>
                <w:szCs w:val="19.920000076293945"/>
                <w:rtl w:val="0"/>
              </w:rPr>
              <w:t xml:space="preserve">Lauren Plum</w:t>
            </w:r>
            <w:r w:rsidDel="00000000" w:rsidR="00000000" w:rsidRPr="00000000">
              <w:rPr>
                <w:sz w:val="19.920000076293945"/>
                <w:szCs w:val="19.920000076293945"/>
                <w:rtl w:val="0"/>
              </w:rPr>
              <w:t xml:space="preserve"> - (Plugging Parks &amp; Rec as well) Scholarship program is well funded. P&amp;R added Free Pickleball activity open 8am to dusk.  MCBH offering free yoga classes in Crowley, Chalfant, Walker, </w:t>
            </w:r>
          </w:p>
          <w:p w:rsidR="00000000" w:rsidDel="00000000" w:rsidP="00000000" w:rsidRDefault="00000000" w:rsidRPr="00000000" w14:paraId="0000003F">
            <w:pPr>
              <w:widowControl w:val="0"/>
              <w:spacing w:line="240" w:lineRule="auto"/>
              <w:rPr>
                <w:sz w:val="19.920000076293945"/>
                <w:szCs w:val="19.920000076293945"/>
              </w:rPr>
            </w:pPr>
            <w:r w:rsidDel="00000000" w:rsidR="00000000" w:rsidRPr="00000000">
              <w:rPr>
                <w:b w:val="1"/>
                <w:sz w:val="19.920000076293945"/>
                <w:szCs w:val="19.920000076293945"/>
                <w:rtl w:val="0"/>
              </w:rPr>
              <w:t xml:space="preserve">CFHL</w:t>
            </w:r>
            <w:r w:rsidDel="00000000" w:rsidR="00000000" w:rsidRPr="00000000">
              <w:rPr>
                <w:sz w:val="19.920000076293945"/>
                <w:szCs w:val="19.920000076293945"/>
                <w:rtl w:val="0"/>
              </w:rPr>
              <w:t xml:space="preserve"> offering Nutrition Education, continuing CATCH programming through the schools.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b w:val="1"/>
                <w:sz w:val="19.920000076293945"/>
                <w:szCs w:val="19.920000076293945"/>
                <w:rtl w:val="0"/>
              </w:rPr>
              <w:t xml:space="preserve">Member Survey</w:t>
            </w:r>
            <w:r w:rsidDel="00000000" w:rsidR="00000000" w:rsidRPr="00000000">
              <w:rPr>
                <w:sz w:val="19.920000076293945"/>
                <w:szCs w:val="19.920000076293945"/>
                <w:rtl w:val="0"/>
              </w:rPr>
              <w:t xml:space="preserve"> - We will send out a short survey for member feedback, comments and suggestions.  Expect the survey by mid November. It’s a busy time of year, so please take two weeks to fill it out. Thank you.</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before="242.733154296875" w:line="240" w:lineRule="auto"/>
              <w:ind w:left="0" w:firstLine="0"/>
              <w:rPr>
                <w:sz w:val="19.920000076293945"/>
                <w:szCs w:val="19.920000076293945"/>
              </w:rPr>
            </w:pPr>
            <w:r w:rsidDel="00000000" w:rsidR="00000000" w:rsidRPr="00000000">
              <w:rPr>
                <w:sz w:val="19.920000076293945"/>
                <w:szCs w:val="19.920000076293945"/>
                <w:rtl w:val="0"/>
              </w:rPr>
              <w:t xml:space="preserve">F/u with Coleville school re LY drive &amp; Inyo drive</w:t>
            </w:r>
          </w:p>
          <w:p w:rsidR="00000000" w:rsidDel="00000000" w:rsidP="00000000" w:rsidRDefault="00000000" w:rsidRPr="00000000" w14:paraId="00000045">
            <w:pPr>
              <w:pageBreakBefore w:val="0"/>
              <w:widowControl w:val="0"/>
              <w:spacing w:before="242.733154296875" w:line="240" w:lineRule="auto"/>
              <w:ind w:left="0" w:firstLine="0"/>
              <w:rPr>
                <w:sz w:val="19.920000076293945"/>
                <w:szCs w:val="19.920000076293945"/>
              </w:rPr>
            </w:pPr>
            <w:r w:rsidDel="00000000" w:rsidR="00000000" w:rsidRPr="00000000">
              <w:rPr>
                <w:rtl w:val="0"/>
              </w:rPr>
            </w:r>
          </w:p>
          <w:p w:rsidR="00000000" w:rsidDel="00000000" w:rsidP="00000000" w:rsidRDefault="00000000" w:rsidRPr="00000000" w14:paraId="00000046">
            <w:pPr>
              <w:pageBreakBefore w:val="0"/>
              <w:widowControl w:val="0"/>
              <w:spacing w:before="242.733154296875" w:line="240" w:lineRule="auto"/>
              <w:ind w:left="0" w:firstLine="0"/>
              <w:rPr>
                <w:sz w:val="19.920000076293945"/>
                <w:szCs w:val="19.920000076293945"/>
              </w:rPr>
            </w:pPr>
            <w:r w:rsidDel="00000000" w:rsidR="00000000" w:rsidRPr="00000000">
              <w:rPr>
                <w:rtl w:val="0"/>
              </w:rPr>
            </w:r>
          </w:p>
          <w:p w:rsidR="00000000" w:rsidDel="00000000" w:rsidP="00000000" w:rsidRDefault="00000000" w:rsidRPr="00000000" w14:paraId="00000047">
            <w:pPr>
              <w:pageBreakBefore w:val="0"/>
              <w:widowControl w:val="0"/>
              <w:spacing w:before="242.733154296875" w:line="240" w:lineRule="auto"/>
              <w:ind w:left="0" w:firstLine="0"/>
              <w:rPr>
                <w:sz w:val="19.920000076293945"/>
                <w:szCs w:val="19.920000076293945"/>
              </w:rPr>
            </w:pPr>
            <w:r w:rsidDel="00000000" w:rsidR="00000000" w:rsidRPr="00000000">
              <w:rPr>
                <w:rtl w:val="0"/>
              </w:rPr>
            </w:r>
          </w:p>
          <w:p w:rsidR="00000000" w:rsidDel="00000000" w:rsidP="00000000" w:rsidRDefault="00000000" w:rsidRPr="00000000" w14:paraId="00000048">
            <w:pPr>
              <w:pageBreakBefore w:val="0"/>
              <w:widowControl w:val="0"/>
              <w:spacing w:before="242.733154296875" w:line="240" w:lineRule="auto"/>
              <w:ind w:left="0" w:firstLine="0"/>
              <w:rPr>
                <w:sz w:val="19.920000076293945"/>
                <w:szCs w:val="19.920000076293945"/>
              </w:rPr>
            </w:pPr>
            <w:r w:rsidDel="00000000" w:rsidR="00000000" w:rsidRPr="00000000">
              <w:rPr>
                <w:sz w:val="19.920000076293945"/>
                <w:szCs w:val="19.920000076293945"/>
                <w:rtl w:val="0"/>
              </w:rPr>
              <w:t xml:space="preserve">f/u count Mono/Inyo assessment 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CI</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CI</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CI</w:t>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846069335938" w:right="0" w:firstLine="0"/>
              <w:jc w:val="left"/>
              <w:rPr>
                <w:b w:val="1"/>
                <w:sz w:val="19.920000076293945"/>
                <w:szCs w:val="19.920000076293945"/>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84606933593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ROUNDTABLE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84606933593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b w:val="1"/>
                <w:sz w:val="19.920000076293945"/>
                <w:szCs w:val="19.920000076293945"/>
                <w:rtl w:val="0"/>
              </w:rPr>
              <w:t xml:space="preserve">Dustin Blakey</w:t>
            </w:r>
            <w:r w:rsidDel="00000000" w:rsidR="00000000" w:rsidRPr="00000000">
              <w:rPr>
                <w:sz w:val="19.920000076293945"/>
                <w:szCs w:val="19.920000076293945"/>
                <w:rtl w:val="0"/>
              </w:rPr>
              <w:t xml:space="preserve"> -  Master Food Preserver Training Course - will begin a new training session (hybrid). May consider a lab session in Mono based on response. There is a fee for this course.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Additionally, “Baking with Preserved Foods” class scheduled for Bishop next year. This is a free class.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Taking 4-H enrollments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b w:val="1"/>
                <w:sz w:val="19.920000076293945"/>
                <w:szCs w:val="19.920000076293945"/>
                <w:rtl w:val="0"/>
              </w:rPr>
              <w:t xml:space="preserve">Lauren Plum</w:t>
            </w:r>
            <w:r w:rsidDel="00000000" w:rsidR="00000000" w:rsidRPr="00000000">
              <w:rPr>
                <w:sz w:val="19.920000076293945"/>
                <w:szCs w:val="19.920000076293945"/>
                <w:rtl w:val="0"/>
              </w:rPr>
              <w:t xml:space="preserve"> - Wrapped community garden in Walker. Members preserved food. Upcoming Socials, family friendly events: June Lake 11/12, Bridgeport 11/17, LGBTQ+ 11/19, Benton 11/30, Walker 12/01. And Foro Latino partnering with MAC 12/12</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5">
            <w:pPr>
              <w:widowControl w:val="0"/>
              <w:spacing w:line="240" w:lineRule="auto"/>
              <w:rPr>
                <w:sz w:val="19.920000076293945"/>
                <w:szCs w:val="19.920000076293945"/>
              </w:rPr>
            </w:pPr>
            <w:r w:rsidDel="00000000" w:rsidR="00000000" w:rsidRPr="00000000">
              <w:rPr>
                <w:b w:val="1"/>
                <w:sz w:val="19.920000076293945"/>
                <w:szCs w:val="19.920000076293945"/>
                <w:rtl w:val="0"/>
              </w:rPr>
              <w:t xml:space="preserve">Talia Carrilo</w:t>
            </w:r>
            <w:r w:rsidDel="00000000" w:rsidR="00000000" w:rsidRPr="00000000">
              <w:rPr>
                <w:sz w:val="19.920000076293945"/>
                <w:szCs w:val="19.920000076293945"/>
                <w:rtl w:val="0"/>
              </w:rPr>
              <w:t xml:space="preserve"> - Partnering with MCAH and Dina Donderro, will be teaching cooking classes at East Side Student Center for 40 students grades 5-8.</w:t>
            </w:r>
          </w:p>
          <w:p w:rsidR="00000000" w:rsidDel="00000000" w:rsidP="00000000" w:rsidRDefault="00000000" w:rsidRPr="00000000" w14:paraId="00000066">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067">
            <w:pPr>
              <w:widowControl w:val="0"/>
              <w:spacing w:line="240" w:lineRule="auto"/>
              <w:rPr>
                <w:sz w:val="19.920000076293945"/>
                <w:szCs w:val="19.920000076293945"/>
              </w:rPr>
            </w:pPr>
            <w:r w:rsidDel="00000000" w:rsidR="00000000" w:rsidRPr="00000000">
              <w:rPr>
                <w:b w:val="1"/>
                <w:sz w:val="19.920000076293945"/>
                <w:szCs w:val="19.920000076293945"/>
                <w:rtl w:val="0"/>
              </w:rPr>
              <w:t xml:space="preserve">Stephanie Riley Stai</w:t>
            </w:r>
            <w:r w:rsidDel="00000000" w:rsidR="00000000" w:rsidRPr="00000000">
              <w:rPr>
                <w:sz w:val="19.920000076293945"/>
                <w:szCs w:val="19.920000076293945"/>
                <w:rtl w:val="0"/>
              </w:rPr>
              <w:t xml:space="preserve"> - Rights for doc, can use the movie in many ways: Offering the movie to hospital for RNs to partner for CEU credits for viewing film. Other suggestions for movie viewing.</w:t>
            </w:r>
          </w:p>
          <w:p w:rsidR="00000000" w:rsidDel="00000000" w:rsidP="00000000" w:rsidRDefault="00000000" w:rsidRPr="00000000" w14:paraId="00000068">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069">
            <w:pPr>
              <w:widowControl w:val="0"/>
              <w:spacing w:line="240" w:lineRule="auto"/>
              <w:rPr>
                <w:sz w:val="19.920000076293945"/>
                <w:szCs w:val="19.920000076293945"/>
              </w:rPr>
            </w:pPr>
            <w:r w:rsidDel="00000000" w:rsidR="00000000" w:rsidRPr="00000000">
              <w:rPr>
                <w:b w:val="1"/>
                <w:sz w:val="19.920000076293945"/>
                <w:szCs w:val="19.920000076293945"/>
                <w:rtl w:val="0"/>
              </w:rPr>
              <w:t xml:space="preserve">Courtney Ivey - </w:t>
            </w:r>
            <w:r w:rsidDel="00000000" w:rsidR="00000000" w:rsidRPr="00000000">
              <w:rPr>
                <w:sz w:val="19.920000076293945"/>
                <w:szCs w:val="19.920000076293945"/>
                <w:rtl w:val="0"/>
              </w:rPr>
              <w:t xml:space="preserve">CFHL team attended the CalFresh Healthy Living Forum, Crystal and Samara are mainly involved with direct education efforts. Our Project Director is involved with school wellness efforts including CATCH and gardens. I am helping develop the ParkRx Pilot in Alpine, and Healthy Retail in Mono. The team is involved with SB-1383 efforts.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Courtney, Crystal and Lauren to help with promotion of MFP training course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Materials E/S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Possibly an outreach person from WIV</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CI, CPT, LP</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Stephanie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Courtney</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(materials)</w:t>
            </w:r>
          </w:p>
        </w:tc>
      </w:tr>
      <w:tr>
        <w:trPr>
          <w:cantSplit w:val="0"/>
          <w:trHeight w:val="47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4112548828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5.119476318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4112548828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Adjourn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3905029296875" w:right="0" w:firstLine="0"/>
              <w:jc w:val="left"/>
              <w:rPr>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Next Meeting January 4th 10:00 am </w:t>
            </w:r>
            <w:r w:rsidDel="00000000" w:rsidR="00000000" w:rsidRPr="00000000">
              <w:rPr>
                <w:rtl w:val="0"/>
              </w:rPr>
            </w:r>
          </w:p>
        </w:tc>
      </w:tr>
    </w:tb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2240" w:w="15840" w:orient="landscape"/>
      <w:pgMar w:bottom="311.00000381469727" w:top="1464.3994140625" w:left="1324.7999572753906" w:right="905.2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